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58" w:rsidRPr="00AF3558" w:rsidRDefault="00AF3558" w:rsidP="0066114F">
      <w:pPr>
        <w:widowControl/>
        <w:shd w:val="clear" w:color="auto" w:fill="FFFFFF"/>
        <w:jc w:val="center"/>
        <w:textAlignment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AF3558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临床思维综合训练系统——学生</w:t>
      </w:r>
      <w:proofErr w:type="gramStart"/>
      <w:r w:rsidRPr="00AF3558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端操作</w:t>
      </w:r>
      <w:proofErr w:type="gramEnd"/>
      <w:r w:rsidRPr="00AF3558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简易说明</w:t>
      </w:r>
    </w:p>
    <w:p w:rsidR="0018117D" w:rsidRDefault="0018117D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8"/>
          <w:szCs w:val="28"/>
        </w:rPr>
      </w:pPr>
    </w:p>
    <w:p w:rsidR="00AF3558" w:rsidRPr="00AF3558" w:rsidRDefault="00FC7905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建议</w:t>
      </w:r>
      <w:proofErr w:type="gramStart"/>
      <w:r w:rsidR="00AF3558" w:rsidRPr="0018117D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使用</w:t>
      </w:r>
      <w:r w:rsidR="00AF3558" w:rsidRPr="0018117D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谷歌</w:t>
      </w:r>
      <w:proofErr w:type="gramEnd"/>
      <w:r w:rsidR="00AF3558" w:rsidRPr="0018117D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C</w:t>
      </w:r>
      <w:r w:rsidR="00AF3558" w:rsidRPr="0018117D">
        <w:rPr>
          <w:rFonts w:ascii="微软雅黑" w:eastAsia="微软雅黑" w:hAnsi="微软雅黑" w:cs="宋体"/>
          <w:b/>
          <w:bCs/>
          <w:color w:val="FF0000"/>
          <w:kern w:val="0"/>
          <w:sz w:val="28"/>
          <w:szCs w:val="28"/>
        </w:rPr>
        <w:t>hrome</w:t>
      </w:r>
      <w:r w:rsidR="00AF3558" w:rsidRPr="0018117D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浏览器</w:t>
      </w:r>
      <w:r w:rsidR="00AF3558" w:rsidRPr="0018117D">
        <w:rPr>
          <w:rFonts w:ascii="微软雅黑" w:eastAsia="微软雅黑" w:hAnsi="微软雅黑" w:cs="宋体" w:hint="eastAsia"/>
          <w:b/>
          <w:bCs/>
          <w:color w:val="666666"/>
          <w:kern w:val="0"/>
          <w:sz w:val="28"/>
          <w:szCs w:val="28"/>
        </w:rPr>
        <w:t>打开！</w:t>
      </w:r>
    </w:p>
    <w:p w:rsidR="0018117D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9816A9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1.登录</w:t>
      </w:r>
    </w:p>
    <w:p w:rsidR="008E79B1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（1）</w:t>
      </w:r>
      <w:r w:rsidR="008E79B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运行温州医科大学V</w:t>
      </w:r>
      <w:r w:rsidR="008E79B1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t>PN</w:t>
      </w:r>
      <w:r w:rsidR="008E79B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</w:t>
      </w:r>
      <w:r w:rsidR="008E79B1" w:rsidRPr="008E79B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登录“温州医科大学医学虚拟仿真实验教学中心”。（http://xnfz.wmu.edu.cn/）然后依次点击实验教学-医学临床虚拟仿真实验平台（临床医学类）-临床思维训练系统。</w:t>
      </w:r>
    </w:p>
    <w:p w:rsidR="00AF3558" w:rsidRPr="008E79B1" w:rsidRDefault="008E79B1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8E79B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（2）</w:t>
      </w:r>
      <w:r w:rsidR="00AF3558"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浏览器打开：</w:t>
      </w:r>
      <w:r w:rsidRPr="008E79B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</w:rPr>
        <w:t>进入</w:t>
      </w:r>
      <w:r w:rsidR="00AF3558" w:rsidRPr="008E79B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4"/>
        </w:rPr>
        <w:t>临床思维综合训练系统</w:t>
      </w:r>
      <w:r w:rsidR="00AF3558" w:rsidRPr="008E79B1">
        <w:rPr>
          <w:rFonts w:ascii="MS Gothic" w:eastAsia="微软雅黑" w:hAnsi="MS Gothic" w:cs="MS Gothic"/>
          <w:b/>
          <w:bCs/>
          <w:color w:val="000000" w:themeColor="text1"/>
          <w:kern w:val="0"/>
          <w:sz w:val="24"/>
          <w:szCs w:val="24"/>
        </w:rPr>
        <w:t>‍</w:t>
      </w:r>
    </w:p>
    <w:p w:rsidR="00AA538A" w:rsidRPr="008E79B1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4"/>
          <w:szCs w:val="24"/>
        </w:rPr>
      </w:pPr>
      <w:bookmarkStart w:id="0" w:name="_Hlk32328561"/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</w:t>
      </w:r>
      <w:r w:rsidR="008E79B1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t>3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）</w:t>
      </w:r>
      <w:bookmarkEnd w:id="0"/>
      <w:r w:rsidR="008E79B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登录：</w:t>
      </w:r>
      <w:r w:rsidR="008E79B1" w:rsidRPr="008E79B1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用户名：学号</w:t>
      </w:r>
      <w:r w:rsidR="008E79B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； </w:t>
      </w:r>
      <w:r w:rsidR="008E79B1" w:rsidRPr="008E79B1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初始密码：1</w:t>
      </w:r>
      <w:r w:rsidR="008E79B1" w:rsidRPr="008E79B1">
        <w:rPr>
          <w:rFonts w:ascii="微软雅黑" w:eastAsia="微软雅黑" w:hAnsi="微软雅黑" w:cs="宋体"/>
          <w:b/>
          <w:bCs/>
          <w:color w:val="FF0000"/>
          <w:kern w:val="0"/>
          <w:sz w:val="24"/>
          <w:szCs w:val="24"/>
        </w:rPr>
        <w:t>23456</w:t>
      </w:r>
    </w:p>
    <w:p w:rsidR="00AF3558" w:rsidRPr="00AF3558" w:rsidRDefault="008C12C3" w:rsidP="008C12C3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可以在进入后修改密码。</w:t>
      </w:r>
      <w:r w:rsidRPr="00AF3558">
        <w:rPr>
          <w:rFonts w:ascii="MS Gothic" w:eastAsia="MS Gothic" w:hAnsi="MS Gothic" w:cs="MS Gothic" w:hint="eastAsia"/>
          <w:color w:val="3333FF"/>
          <w:kern w:val="0"/>
          <w:sz w:val="24"/>
          <w:szCs w:val="24"/>
        </w:rPr>
        <w:t xml:space="preserve"> </w:t>
      </w:r>
      <w:r w:rsidR="00AF3558" w:rsidRPr="00AF3558">
        <w:rPr>
          <w:rFonts w:ascii="MS Gothic" w:eastAsia="MS Gothic" w:hAnsi="MS Gothic" w:cs="MS Gothic" w:hint="eastAsia"/>
          <w:color w:val="3333FF"/>
          <w:kern w:val="0"/>
          <w:sz w:val="24"/>
          <w:szCs w:val="24"/>
        </w:rPr>
        <w:t>‍</w:t>
      </w:r>
    </w:p>
    <w:p w:rsidR="00AF3558" w:rsidRPr="00AF3558" w:rsidRDefault="005413E1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5413E1">
        <w:rPr>
          <w:rFonts w:ascii="微软雅黑" w:eastAsia="微软雅黑" w:hAnsi="微软雅黑" w:cs="宋体"/>
          <w:noProof/>
          <w:color w:val="666666"/>
          <w:kern w:val="0"/>
          <w:sz w:val="24"/>
          <w:szCs w:val="24"/>
        </w:rPr>
        <w:drawing>
          <wp:inline distT="0" distB="0" distL="0" distR="0">
            <wp:extent cx="2798416" cy="2297165"/>
            <wp:effectExtent l="0" t="0" r="2540" b="8255"/>
            <wp:docPr id="2" name="图片 2" descr="C:\Users\drzhao\AppData\Local\Temp\15814209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zhao\AppData\Local\Temp\158142097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61" cy="231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3E1">
        <w:rPr>
          <w:rFonts w:ascii="微软雅黑" w:eastAsia="微软雅黑" w:hAnsi="微软雅黑" w:cs="宋体"/>
          <w:noProof/>
          <w:color w:val="666666"/>
          <w:kern w:val="0"/>
          <w:sz w:val="24"/>
          <w:szCs w:val="24"/>
        </w:rPr>
        <w:drawing>
          <wp:inline distT="0" distB="0" distL="0" distR="0">
            <wp:extent cx="2412157" cy="2044975"/>
            <wp:effectExtent l="0" t="0" r="7620" b="0"/>
            <wp:docPr id="3" name="图片 3" descr="C:\Users\drzhao\AppData\Local\Temp\15814210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zhao\AppData\Local\Temp\158142109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23" cy="20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E6" w:rsidRDefault="00B444E6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bookmarkStart w:id="1" w:name="_GoBack"/>
      <w:bookmarkEnd w:id="1"/>
      <w:r w:rsidRPr="009816A9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2.练习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该系统不仅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可</w:t>
      </w:r>
      <w:r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以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进行临床思维综合训练，</w:t>
      </w:r>
      <w:r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还能让初次接触系统的学生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熟悉本系统</w:t>
      </w:r>
      <w:r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操作方法，以防考试中的误操作影响成绩。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（1）点击“整体思维训练”</w:t>
      </w:r>
    </w:p>
    <w:p w:rsidR="00AF3558" w:rsidRPr="00AF3558" w:rsidRDefault="00812F10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24"/>
          <w:szCs w:val="24"/>
        </w:rPr>
        <w:lastRenderedPageBreak/>
        <w:drawing>
          <wp:inline distT="0" distB="0" distL="0" distR="0" wp14:anchorId="3F538D22" wp14:editId="035A31B7">
            <wp:extent cx="2105025" cy="2152650"/>
            <wp:effectExtent l="0" t="0" r="9525" b="0"/>
            <wp:docPr id="13" name="图片 13" descr="C:\Users\ADMINI~1\AppData\Local\Temp\15413985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4139855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（2）进入后，可见到已布置的练习病例题，选择一个病例后，点击“开始练习”，可进行相应病例的临床思维训练。</w:t>
      </w:r>
    </w:p>
    <w:p w:rsidR="00AF3558" w:rsidRPr="00AF3558" w:rsidRDefault="00653051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631DD39" wp14:editId="32009FD6">
            <wp:extent cx="3171825" cy="40576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（3）按以下图示顺序，可进行“问诊”、“体格检查”、“辅助检查”、“诊断”、“治疗”几个环节的练习，</w:t>
      </w:r>
      <w:r w:rsidRPr="0018117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 xml:space="preserve"> “病历书写”环节并不强制要求完成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。确认结束后，点击“完成训练”。</w:t>
      </w:r>
    </w:p>
    <w:p w:rsidR="00AF3558" w:rsidRPr="00AF3558" w:rsidRDefault="00653051" w:rsidP="0066114F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009D32" wp14:editId="7B9B79CD">
            <wp:extent cx="5274310" cy="996259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（4）完成训练</w:t>
      </w:r>
    </w:p>
    <w:p w:rsidR="00AF3558" w:rsidRPr="00AF3558" w:rsidRDefault="00653051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69CAA3B" wp14:editId="133B5D8C">
            <wp:extent cx="3810000" cy="13144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8A" w:rsidRPr="0018117D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（5）查看成绩</w:t>
      </w:r>
    </w:p>
    <w:p w:rsidR="00AA538A" w:rsidRPr="00AF3558" w:rsidRDefault="00AA538A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完成训练后会跳出此界面，学员可选择是否立即查看成绩。</w:t>
      </w:r>
    </w:p>
    <w:p w:rsidR="00AF3558" w:rsidRPr="00AF3558" w:rsidRDefault="00653051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7807B9B" wp14:editId="4712C88B">
            <wp:extent cx="5274310" cy="2220826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</w:r>
    </w:p>
    <w:p w:rsidR="00AF3558" w:rsidRPr="00AF3558" w:rsidRDefault="00AA538A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成绩查询</w:t>
      </w:r>
      <w:r w:rsidR="00AF3558"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可以查看每个环节的正确答案及得分情况：</w:t>
      </w:r>
      <w:r w:rsidR="00653051">
        <w:rPr>
          <w:noProof/>
        </w:rPr>
        <w:drawing>
          <wp:inline distT="0" distB="0" distL="0" distR="0" wp14:anchorId="36A4512A" wp14:editId="58CA9BD6">
            <wp:extent cx="5274310" cy="920562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练习病例可反复多次练习，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用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以熟悉本系统的操作流程及评分要点。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9816A9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3.考试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登录后，点击“考试”</w:t>
      </w:r>
      <w:r w:rsidR="00191DAB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图标或在自己姓名上面有自己考试提示，点击提示进入也可。</w:t>
      </w:r>
    </w:p>
    <w:p w:rsidR="00AF3558" w:rsidRPr="00AF3558" w:rsidRDefault="00653051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FC949F0" wp14:editId="18267D4B">
            <wp:extent cx="2028825" cy="23336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096" r="2655" b="3922"/>
                    <a:stretch/>
                  </pic:blipFill>
                  <pic:spPr bwMode="auto">
                    <a:xfrm>
                      <a:off x="0" y="0"/>
                      <a:ext cx="202882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在“考试名称”列表中，</w:t>
      </w:r>
      <w:r w:rsidR="00191DAB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在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相应考试名称</w:t>
      </w:r>
      <w:r w:rsidR="00191DAB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后直接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点击“进入考试”</w:t>
      </w:r>
      <w:r w:rsidR="00191DAB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进行考试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</w:p>
    <w:p w:rsidR="00AF3558" w:rsidRPr="00AF3558" w:rsidRDefault="00191DAB" w:rsidP="00283A8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7A15887" wp14:editId="23CDE1F3">
            <wp:extent cx="5572125" cy="1579656"/>
            <wp:effectExtent l="0" t="0" r="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57376" r="-1" b="6785"/>
                    <a:stretch/>
                  </pic:blipFill>
                  <pic:spPr bwMode="auto">
                    <a:xfrm>
                      <a:off x="0" y="0"/>
                      <a:ext cx="5572745" cy="1579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接下来的操作，与前述“练习”病例的操作方法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相同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18117D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注：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1.只有在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教师发布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考试任务后，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才会在学生</w:t>
      </w:r>
      <w:proofErr w:type="gramStart"/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端显示</w:t>
      </w:r>
      <w:proofErr w:type="gramEnd"/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“考试名称”。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2.每个病例的考试时间，大约30分钟。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（由</w:t>
      </w:r>
      <w:r w:rsidR="009816A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考试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发布者自行设置时长）</w:t>
      </w:r>
    </w:p>
    <w:p w:rsidR="00AF3558" w:rsidRPr="00AF3558" w:rsidRDefault="00AF3558" w:rsidP="0066114F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:rsidR="00AF3558" w:rsidRPr="009816A9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32"/>
          <w:szCs w:val="32"/>
        </w:rPr>
      </w:pPr>
      <w:r w:rsidRPr="009816A9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4.其它说明</w:t>
      </w:r>
    </w:p>
    <w:p w:rsidR="00AF3558" w:rsidRPr="00AF3558" w:rsidRDefault="00AF3558" w:rsidP="0066114F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lastRenderedPageBreak/>
        <w:br/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（1）考试需一次性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完成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。考试时，考试病例会有时间限制（有倒计时显示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），时间到后，系统会自动提交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“完成训练”。</w:t>
      </w:r>
      <w:r w:rsidR="009816A9"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练习时，</w:t>
      </w:r>
      <w:r w:rsidR="009816A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可以中途退出，再进入时可以继续之前联系进度，</w:t>
      </w:r>
      <w:r w:rsidR="009816A9"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练习病例没有时间限制</w:t>
      </w:r>
      <w:r w:rsidR="009816A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（2）</w:t>
      </w:r>
      <w:r w:rsidRPr="009816A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不要</w:t>
      </w:r>
      <w:r w:rsidR="0066114F" w:rsidRPr="009816A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点击</w:t>
      </w:r>
      <w:r w:rsidRPr="009816A9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浏览器上的“后退”按钮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来返回到上一步，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该操作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会导致退出本系统</w:t>
      </w:r>
      <w:r w:rsidR="009816A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，退出后，等待3</w:t>
      </w:r>
      <w:r w:rsidR="009816A9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t>0秒后可再次进入系统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需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点击系统界面</w:t>
      </w:r>
      <w:r w:rsidR="0066114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左上角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的相应</w:t>
      </w:r>
      <w:proofErr w:type="gramStart"/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“</w:t>
      </w:r>
      <w:proofErr w:type="gramEnd"/>
      <w:r w:rsidR="004303C2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临床思维综合训练系统</w:t>
      </w:r>
      <w:proofErr w:type="gramStart"/>
      <w:r w:rsidR="004303C2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“</w:t>
      </w:r>
      <w:proofErr w:type="gramEnd"/>
      <w:r w:rsidR="004303C2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标签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或“</w:t>
      </w:r>
      <w:r w:rsidR="004303C2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首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页”</w:t>
      </w:r>
      <w:r w:rsidR="004303C2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链接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来进行页面跳转。</w:t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回主页：</w:t>
      </w:r>
    </w:p>
    <w:p w:rsidR="00AF3558" w:rsidRPr="00AF3558" w:rsidRDefault="00283A87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79E229E" wp14:editId="7FEB1F3F">
            <wp:extent cx="5274310" cy="598854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558" w:rsidRPr="00AF3558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（3）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考试时如不小心退出系统或关闭了浏览器，也可以重新登录，继续考试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。重新登录时，有时会出现“用户已登录”的提示，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等待</w:t>
      </w:r>
      <w:r w:rsidR="00BB4F2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约</w:t>
      </w:r>
      <w:r w:rsidR="009816A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3</w:t>
      </w:r>
      <w:r w:rsidR="009816A9">
        <w:rPr>
          <w:rFonts w:ascii="微软雅黑" w:eastAsia="微软雅黑" w:hAnsi="微软雅黑" w:cs="宋体"/>
          <w:color w:val="666666"/>
          <w:kern w:val="0"/>
          <w:sz w:val="24"/>
          <w:szCs w:val="24"/>
        </w:rPr>
        <w:t>0秒</w:t>
      </w:r>
      <w:r w:rsidR="00AA538A" w:rsidRPr="0018117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时间后</w:t>
      </w:r>
      <w:r w:rsidRPr="00AF355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，按“确定”即可再次登录。</w:t>
      </w:r>
    </w:p>
    <w:p w:rsidR="0066114F" w:rsidRDefault="00AF3558" w:rsidP="0066114F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4"/>
          <w:szCs w:val="24"/>
        </w:rPr>
      </w:pPr>
      <w:r w:rsidRPr="0018117D">
        <w:rPr>
          <w:rFonts w:ascii="微软雅黑" w:eastAsia="微软雅黑" w:hAnsi="微软雅黑" w:cs="宋体"/>
          <w:noProof/>
          <w:color w:val="666666"/>
          <w:kern w:val="0"/>
          <w:sz w:val="24"/>
          <w:szCs w:val="24"/>
        </w:rPr>
        <w:drawing>
          <wp:inline distT="0" distB="0" distL="0" distR="0" wp14:anchorId="57BA87D4" wp14:editId="29F9B2C6">
            <wp:extent cx="2390775" cy="1400175"/>
            <wp:effectExtent l="0" t="0" r="9525" b="9525"/>
            <wp:docPr id="1" name="图片 1" descr="12用户已登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用户已登录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D2" w:rsidRPr="00BB4F21" w:rsidRDefault="00AF3558" w:rsidP="00BB4F21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32"/>
          <w:szCs w:val="32"/>
        </w:rPr>
      </w:pPr>
      <w:proofErr w:type="gramStart"/>
      <w:r w:rsidRPr="00BB4F21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祝学习</w:t>
      </w:r>
      <w:proofErr w:type="gramEnd"/>
      <w:r w:rsidRPr="00BB4F21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和考试顺利！</w:t>
      </w:r>
    </w:p>
    <w:sectPr w:rsidR="008828D2" w:rsidRPr="00BB4F21" w:rsidSect="0028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70" w:rsidRDefault="006F6C70" w:rsidP="00B444E6">
      <w:r>
        <w:separator/>
      </w:r>
    </w:p>
  </w:endnote>
  <w:endnote w:type="continuationSeparator" w:id="0">
    <w:p w:rsidR="006F6C70" w:rsidRDefault="006F6C70" w:rsidP="00B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70" w:rsidRDefault="006F6C70" w:rsidP="00B444E6">
      <w:r>
        <w:separator/>
      </w:r>
    </w:p>
  </w:footnote>
  <w:footnote w:type="continuationSeparator" w:id="0">
    <w:p w:rsidR="006F6C70" w:rsidRDefault="006F6C70" w:rsidP="00B4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EF9"/>
    <w:rsid w:val="001262A9"/>
    <w:rsid w:val="0018117D"/>
    <w:rsid w:val="00191DAB"/>
    <w:rsid w:val="00283A87"/>
    <w:rsid w:val="004303C2"/>
    <w:rsid w:val="00447CB6"/>
    <w:rsid w:val="005413E1"/>
    <w:rsid w:val="00653051"/>
    <w:rsid w:val="0066114F"/>
    <w:rsid w:val="006F6C70"/>
    <w:rsid w:val="00812F10"/>
    <w:rsid w:val="008828D2"/>
    <w:rsid w:val="008C12C3"/>
    <w:rsid w:val="008E79B1"/>
    <w:rsid w:val="009816A9"/>
    <w:rsid w:val="00AA538A"/>
    <w:rsid w:val="00AF3558"/>
    <w:rsid w:val="00B444E6"/>
    <w:rsid w:val="00BB4F21"/>
    <w:rsid w:val="00CC7EF9"/>
    <w:rsid w:val="00DC5D44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9243B"/>
  <w15:docId w15:val="{2687517E-96FA-4FE5-B8CE-37EB3840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5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3558"/>
    <w:rPr>
      <w:b/>
      <w:bCs/>
    </w:rPr>
  </w:style>
  <w:style w:type="character" w:styleId="a5">
    <w:name w:val="Hyperlink"/>
    <w:basedOn w:val="a0"/>
    <w:uiPriority w:val="99"/>
    <w:semiHidden/>
    <w:unhideWhenUsed/>
    <w:rsid w:val="00AF35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2C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C12C3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444E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4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44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tellyes</dc:creator>
  <cp:keywords/>
  <dc:description/>
  <cp:lastModifiedBy>Administrator</cp:lastModifiedBy>
  <cp:revision>12</cp:revision>
  <dcterms:created xsi:type="dcterms:W3CDTF">2018-07-24T02:01:00Z</dcterms:created>
  <dcterms:modified xsi:type="dcterms:W3CDTF">2020-02-11T13:52:00Z</dcterms:modified>
</cp:coreProperties>
</file>